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AD24" w14:textId="77777777" w:rsidR="0059660C" w:rsidRPr="00D42D82" w:rsidRDefault="0059660C" w:rsidP="00736734">
      <w:pPr>
        <w:spacing w:line="240" w:lineRule="auto"/>
        <w:jc w:val="center"/>
        <w:rPr>
          <w:rFonts w:cs="Calibri"/>
          <w:b/>
          <w:bCs/>
          <w:sz w:val="32"/>
          <w:szCs w:val="32"/>
        </w:rPr>
      </w:pPr>
      <w:r w:rsidRPr="00033392">
        <w:rPr>
          <w:rFonts w:ascii="Comic Sans MS" w:hAnsi="Comic Sans MS"/>
          <w:b/>
          <w:bCs/>
          <w:sz w:val="28"/>
          <w:szCs w:val="28"/>
        </w:rPr>
        <w:t xml:space="preserve"> </w:t>
      </w:r>
      <w:r w:rsidR="00C90F5A" w:rsidRPr="00D42D82">
        <w:rPr>
          <w:rFonts w:cs="Calibri"/>
          <w:b/>
          <w:bCs/>
          <w:sz w:val="32"/>
          <w:szCs w:val="32"/>
        </w:rPr>
        <w:t xml:space="preserve">Minutes of the meeting of the Wigston Central Surgery (WCS) </w:t>
      </w:r>
      <w:r w:rsidRPr="00D42D82">
        <w:rPr>
          <w:rFonts w:cs="Calibri"/>
          <w:b/>
          <w:bCs/>
          <w:sz w:val="32"/>
          <w:szCs w:val="32"/>
        </w:rPr>
        <w:t xml:space="preserve">Patient Participation Group (PPG) </w:t>
      </w:r>
      <w:r w:rsidR="00C90F5A" w:rsidRPr="00D42D82">
        <w:rPr>
          <w:rFonts w:cs="Calibri"/>
          <w:b/>
          <w:bCs/>
          <w:sz w:val="32"/>
          <w:szCs w:val="32"/>
        </w:rPr>
        <w:t xml:space="preserve">held </w:t>
      </w:r>
      <w:r w:rsidRPr="00D42D82">
        <w:rPr>
          <w:rFonts w:cs="Calibri"/>
          <w:b/>
          <w:bCs/>
          <w:sz w:val="32"/>
          <w:szCs w:val="32"/>
        </w:rPr>
        <w:t xml:space="preserve">at 6.00pm </w:t>
      </w:r>
      <w:r w:rsidR="00C90F5A" w:rsidRPr="00D42D82">
        <w:rPr>
          <w:rFonts w:cs="Calibri"/>
          <w:b/>
          <w:bCs/>
          <w:sz w:val="32"/>
          <w:szCs w:val="32"/>
        </w:rPr>
        <w:t xml:space="preserve">on </w:t>
      </w:r>
      <w:r w:rsidRPr="00D42D82">
        <w:rPr>
          <w:rFonts w:cs="Calibri"/>
          <w:b/>
          <w:bCs/>
          <w:sz w:val="32"/>
          <w:szCs w:val="32"/>
        </w:rPr>
        <w:t>T</w:t>
      </w:r>
      <w:r w:rsidR="00736734">
        <w:rPr>
          <w:rFonts w:cs="Calibri"/>
          <w:b/>
          <w:bCs/>
          <w:sz w:val="32"/>
          <w:szCs w:val="32"/>
        </w:rPr>
        <w:t>hur</w:t>
      </w:r>
      <w:r w:rsidRPr="00D42D82">
        <w:rPr>
          <w:rFonts w:cs="Calibri"/>
          <w:b/>
          <w:bCs/>
          <w:sz w:val="32"/>
          <w:szCs w:val="32"/>
        </w:rPr>
        <w:t>sday</w:t>
      </w:r>
      <w:r w:rsidR="00C90F5A" w:rsidRPr="00D42D82">
        <w:rPr>
          <w:rFonts w:cs="Calibri"/>
          <w:b/>
          <w:bCs/>
          <w:sz w:val="32"/>
          <w:szCs w:val="32"/>
        </w:rPr>
        <w:t>,</w:t>
      </w:r>
      <w:r w:rsidR="00736734">
        <w:rPr>
          <w:rFonts w:cs="Calibri"/>
          <w:b/>
          <w:bCs/>
          <w:sz w:val="32"/>
          <w:szCs w:val="32"/>
        </w:rPr>
        <w:t xml:space="preserve">         7 December </w:t>
      </w:r>
      <w:r w:rsidRPr="00D42D82">
        <w:rPr>
          <w:rFonts w:cs="Calibri"/>
          <w:b/>
          <w:bCs/>
          <w:sz w:val="32"/>
          <w:szCs w:val="32"/>
        </w:rPr>
        <w:t>2023</w:t>
      </w:r>
      <w:r w:rsidR="00C90F5A" w:rsidRPr="00D42D82">
        <w:rPr>
          <w:rFonts w:cs="Calibri"/>
          <w:b/>
          <w:bCs/>
          <w:sz w:val="32"/>
          <w:szCs w:val="32"/>
        </w:rPr>
        <w:t xml:space="preserve"> at WCS Offices</w:t>
      </w:r>
    </w:p>
    <w:p w14:paraId="0B6B2FEB" w14:textId="77777777" w:rsidR="00FC2668" w:rsidRPr="00D42D82" w:rsidRDefault="0059660C" w:rsidP="0059660C">
      <w:pPr>
        <w:rPr>
          <w:rFonts w:cs="Calibri"/>
          <w:sz w:val="32"/>
          <w:szCs w:val="32"/>
        </w:rPr>
      </w:pPr>
      <w:r w:rsidRPr="00D42D82">
        <w:rPr>
          <w:rFonts w:cs="Calibri"/>
          <w:b/>
          <w:bCs/>
          <w:sz w:val="32"/>
          <w:szCs w:val="32"/>
        </w:rPr>
        <w:t>Present</w:t>
      </w:r>
      <w:r w:rsidR="003E7043" w:rsidRPr="00D42D82">
        <w:rPr>
          <w:rFonts w:cs="Calibri"/>
          <w:b/>
          <w:bCs/>
          <w:sz w:val="32"/>
          <w:szCs w:val="32"/>
        </w:rPr>
        <w:t xml:space="preserve">: </w:t>
      </w:r>
      <w:r w:rsidRPr="00D42D82">
        <w:rPr>
          <w:rFonts w:cs="Calibri"/>
          <w:sz w:val="32"/>
          <w:szCs w:val="32"/>
        </w:rPr>
        <w:t>John Stevenson (</w:t>
      </w:r>
      <w:r w:rsidR="003E7043" w:rsidRPr="00D42D82">
        <w:rPr>
          <w:rFonts w:cs="Calibri"/>
          <w:sz w:val="32"/>
          <w:szCs w:val="32"/>
        </w:rPr>
        <w:t>C</w:t>
      </w:r>
      <w:r w:rsidRPr="00D42D82">
        <w:rPr>
          <w:rFonts w:cs="Calibri"/>
          <w:sz w:val="32"/>
          <w:szCs w:val="32"/>
        </w:rPr>
        <w:t>hair)</w:t>
      </w:r>
      <w:r w:rsidR="00C90F5A" w:rsidRPr="00D42D82">
        <w:rPr>
          <w:rFonts w:cs="Calibri"/>
          <w:sz w:val="32"/>
          <w:szCs w:val="32"/>
        </w:rPr>
        <w:t>,</w:t>
      </w:r>
      <w:r w:rsidRPr="00D42D82">
        <w:rPr>
          <w:rFonts w:cs="Calibri"/>
          <w:sz w:val="32"/>
          <w:szCs w:val="32"/>
        </w:rPr>
        <w:t xml:space="preserve"> Andrea Stevenson (</w:t>
      </w:r>
      <w:r w:rsidR="003E7043" w:rsidRPr="00D42D82">
        <w:rPr>
          <w:rFonts w:cs="Calibri"/>
          <w:sz w:val="32"/>
          <w:szCs w:val="32"/>
        </w:rPr>
        <w:t>M</w:t>
      </w:r>
      <w:r w:rsidRPr="00D42D82">
        <w:rPr>
          <w:rFonts w:cs="Calibri"/>
          <w:sz w:val="32"/>
          <w:szCs w:val="32"/>
        </w:rPr>
        <w:t>eeting Secretary)</w:t>
      </w:r>
      <w:r w:rsidR="003E7043" w:rsidRPr="00D42D82">
        <w:rPr>
          <w:rFonts w:cs="Calibri"/>
          <w:sz w:val="32"/>
          <w:szCs w:val="32"/>
        </w:rPr>
        <w:t>,</w:t>
      </w:r>
      <w:r w:rsidRPr="00D42D82">
        <w:rPr>
          <w:rFonts w:cs="Calibri"/>
          <w:sz w:val="32"/>
          <w:szCs w:val="32"/>
        </w:rPr>
        <w:t xml:space="preserve"> Darshna Pattni (Practice Manager)</w:t>
      </w:r>
      <w:r w:rsidR="003E7043" w:rsidRPr="00D42D82">
        <w:rPr>
          <w:rFonts w:cs="Calibri"/>
          <w:sz w:val="32"/>
          <w:szCs w:val="32"/>
        </w:rPr>
        <w:t>,</w:t>
      </w:r>
      <w:r w:rsidRPr="00D42D82">
        <w:rPr>
          <w:rFonts w:cs="Calibri"/>
          <w:sz w:val="32"/>
          <w:szCs w:val="32"/>
        </w:rPr>
        <w:t xml:space="preserve"> </w:t>
      </w:r>
      <w:r w:rsidR="00736734">
        <w:rPr>
          <w:rFonts w:cs="Calibri"/>
          <w:sz w:val="32"/>
          <w:szCs w:val="32"/>
        </w:rPr>
        <w:t xml:space="preserve">Bob Abram, </w:t>
      </w:r>
      <w:r w:rsidRPr="00D42D82">
        <w:rPr>
          <w:rFonts w:cs="Calibri"/>
          <w:sz w:val="32"/>
          <w:szCs w:val="32"/>
        </w:rPr>
        <w:t xml:space="preserve">Rod Hayman, Jane Hayman, Bill Pickering, Judith Wilson, Louise Keogh, Lorraine Radcliffe, </w:t>
      </w:r>
      <w:r w:rsidR="00736734">
        <w:rPr>
          <w:rFonts w:cs="Calibri"/>
          <w:sz w:val="32"/>
          <w:szCs w:val="32"/>
        </w:rPr>
        <w:t>Helen Cullinan</w:t>
      </w:r>
      <w:r w:rsidRPr="00D42D82">
        <w:rPr>
          <w:rFonts w:cs="Calibri"/>
          <w:sz w:val="32"/>
          <w:szCs w:val="32"/>
        </w:rPr>
        <w:t xml:space="preserve"> </w:t>
      </w:r>
      <w:r w:rsidR="00FC2668" w:rsidRPr="00D42D82">
        <w:rPr>
          <w:rFonts w:cs="Calibri"/>
          <w:sz w:val="32"/>
          <w:szCs w:val="32"/>
        </w:rPr>
        <w:t>(</w:t>
      </w:r>
      <w:r w:rsidR="00736734">
        <w:rPr>
          <w:rFonts w:cs="Calibri"/>
          <w:sz w:val="32"/>
          <w:szCs w:val="32"/>
        </w:rPr>
        <w:t>LOROS</w:t>
      </w:r>
      <w:r w:rsidR="00FC2668" w:rsidRPr="00D42D82">
        <w:rPr>
          <w:rFonts w:cs="Calibri"/>
          <w:sz w:val="32"/>
          <w:szCs w:val="32"/>
        </w:rPr>
        <w:t>)</w:t>
      </w:r>
    </w:p>
    <w:p w14:paraId="09C135DC" w14:textId="77777777" w:rsidR="00FC2668" w:rsidRPr="00D42D82" w:rsidRDefault="00FC2668" w:rsidP="0059660C">
      <w:pPr>
        <w:rPr>
          <w:rFonts w:cs="Calibri"/>
          <w:sz w:val="32"/>
          <w:szCs w:val="32"/>
        </w:rPr>
      </w:pPr>
      <w:r w:rsidRPr="00D42D82">
        <w:rPr>
          <w:rFonts w:cs="Calibri"/>
          <w:sz w:val="32"/>
          <w:szCs w:val="32"/>
        </w:rPr>
        <w:t xml:space="preserve">Apologies for absence received from </w:t>
      </w:r>
      <w:r w:rsidR="00736734" w:rsidRPr="00D42D82">
        <w:rPr>
          <w:rFonts w:cs="Calibri"/>
          <w:sz w:val="32"/>
          <w:szCs w:val="32"/>
        </w:rPr>
        <w:t>Dr Sangita Ravat,</w:t>
      </w:r>
      <w:r w:rsidR="00736734">
        <w:rPr>
          <w:rFonts w:cs="Calibri"/>
          <w:sz w:val="32"/>
          <w:szCs w:val="32"/>
        </w:rPr>
        <w:t xml:space="preserve"> </w:t>
      </w:r>
      <w:r w:rsidR="00736734" w:rsidRPr="00D42D82">
        <w:rPr>
          <w:rFonts w:cs="Calibri"/>
          <w:sz w:val="32"/>
          <w:szCs w:val="32"/>
        </w:rPr>
        <w:t>Chandrika Patel</w:t>
      </w:r>
      <w:r w:rsidR="00736734">
        <w:rPr>
          <w:rFonts w:cs="Calibri"/>
          <w:sz w:val="32"/>
          <w:szCs w:val="32"/>
        </w:rPr>
        <w:t>, and</w:t>
      </w:r>
      <w:r w:rsidR="00736734" w:rsidRPr="00736734">
        <w:rPr>
          <w:rFonts w:cs="Calibri"/>
          <w:sz w:val="32"/>
          <w:szCs w:val="32"/>
        </w:rPr>
        <w:t xml:space="preserve"> </w:t>
      </w:r>
      <w:r w:rsidR="00736734" w:rsidRPr="00D42D82">
        <w:rPr>
          <w:rFonts w:cs="Calibri"/>
          <w:sz w:val="32"/>
          <w:szCs w:val="32"/>
        </w:rPr>
        <w:t>Ian Barsby</w:t>
      </w:r>
    </w:p>
    <w:p w14:paraId="5BEE1360" w14:textId="77777777" w:rsidR="00C90F5A" w:rsidRPr="00D42D82" w:rsidRDefault="00FC2668" w:rsidP="003E7043">
      <w:pPr>
        <w:rPr>
          <w:rFonts w:cs="Calibri"/>
          <w:b/>
          <w:bCs/>
          <w:sz w:val="32"/>
          <w:szCs w:val="32"/>
        </w:rPr>
      </w:pPr>
      <w:r w:rsidRPr="00D42D82">
        <w:rPr>
          <w:rFonts w:cs="Calibri"/>
          <w:b/>
          <w:bCs/>
          <w:sz w:val="32"/>
          <w:szCs w:val="32"/>
          <w:u w:val="single"/>
        </w:rPr>
        <w:t>Introductions</w:t>
      </w:r>
      <w:r w:rsidRPr="00D42D82">
        <w:rPr>
          <w:rFonts w:cs="Calibri"/>
          <w:b/>
          <w:bCs/>
          <w:sz w:val="32"/>
          <w:szCs w:val="32"/>
        </w:rPr>
        <w:t xml:space="preserve"> </w:t>
      </w:r>
    </w:p>
    <w:p w14:paraId="688318B7" w14:textId="77777777" w:rsidR="00FC2668" w:rsidRPr="00D42D82" w:rsidRDefault="00736734" w:rsidP="003E7043">
      <w:pPr>
        <w:rPr>
          <w:rFonts w:cs="Calibri"/>
          <w:sz w:val="32"/>
          <w:szCs w:val="32"/>
        </w:rPr>
      </w:pPr>
      <w:r>
        <w:rPr>
          <w:rFonts w:cs="Calibri"/>
          <w:sz w:val="32"/>
          <w:szCs w:val="32"/>
        </w:rPr>
        <w:t xml:space="preserve">The group welcomed Bob Abram to his first meeting, and </w:t>
      </w:r>
      <w:r w:rsidR="00FC2668" w:rsidRPr="00D42D82">
        <w:rPr>
          <w:rFonts w:cs="Calibri"/>
          <w:sz w:val="32"/>
          <w:szCs w:val="32"/>
        </w:rPr>
        <w:t xml:space="preserve">everybody introduced themselves to the group. </w:t>
      </w:r>
    </w:p>
    <w:p w14:paraId="19E696F3" w14:textId="77777777" w:rsidR="00CA6DDF" w:rsidRPr="00D42D82" w:rsidRDefault="00736734" w:rsidP="002C60AA">
      <w:pPr>
        <w:pStyle w:val="ListParagraph"/>
        <w:numPr>
          <w:ilvl w:val="0"/>
          <w:numId w:val="1"/>
        </w:numPr>
        <w:rPr>
          <w:rFonts w:cs="Calibri"/>
          <w:b/>
          <w:bCs/>
          <w:sz w:val="32"/>
          <w:szCs w:val="32"/>
          <w:u w:val="single"/>
        </w:rPr>
      </w:pPr>
      <w:r>
        <w:rPr>
          <w:rFonts w:cs="Calibri"/>
          <w:b/>
          <w:bCs/>
          <w:sz w:val="32"/>
          <w:szCs w:val="32"/>
          <w:u w:val="single"/>
        </w:rPr>
        <w:t>Helen Cullinan</w:t>
      </w:r>
      <w:r w:rsidR="00CA6DDF" w:rsidRPr="00D42D82">
        <w:rPr>
          <w:rFonts w:cs="Calibri"/>
          <w:b/>
          <w:bCs/>
          <w:sz w:val="32"/>
          <w:szCs w:val="32"/>
          <w:u w:val="single"/>
        </w:rPr>
        <w:t xml:space="preserve"> (</w:t>
      </w:r>
      <w:r>
        <w:rPr>
          <w:rFonts w:cs="Calibri"/>
          <w:b/>
          <w:bCs/>
          <w:sz w:val="32"/>
          <w:szCs w:val="32"/>
          <w:u w:val="single"/>
        </w:rPr>
        <w:t xml:space="preserve">Leicester Organisation for the Relief </w:t>
      </w:r>
      <w:r w:rsidR="000C621A">
        <w:rPr>
          <w:rFonts w:cs="Calibri"/>
          <w:b/>
          <w:bCs/>
          <w:sz w:val="32"/>
          <w:szCs w:val="32"/>
          <w:u w:val="single"/>
        </w:rPr>
        <w:t>O</w:t>
      </w:r>
      <w:r>
        <w:rPr>
          <w:rFonts w:cs="Calibri"/>
          <w:b/>
          <w:bCs/>
          <w:sz w:val="32"/>
          <w:szCs w:val="32"/>
          <w:u w:val="single"/>
        </w:rPr>
        <w:t>f Suffering (LOROS)</w:t>
      </w:r>
      <w:r w:rsidR="002C60AA" w:rsidRPr="00D42D82">
        <w:rPr>
          <w:rFonts w:cs="Calibri"/>
          <w:b/>
          <w:bCs/>
          <w:sz w:val="32"/>
          <w:szCs w:val="32"/>
          <w:u w:val="single"/>
        </w:rPr>
        <w:t>)</w:t>
      </w:r>
      <w:r w:rsidR="00CA6DDF" w:rsidRPr="00D42D82">
        <w:rPr>
          <w:rFonts w:cs="Calibri"/>
          <w:b/>
          <w:bCs/>
          <w:sz w:val="32"/>
          <w:szCs w:val="32"/>
          <w:u w:val="single"/>
        </w:rPr>
        <w:t xml:space="preserve"> </w:t>
      </w:r>
    </w:p>
    <w:p w14:paraId="00ADE844" w14:textId="77777777" w:rsidR="00095D55" w:rsidRDefault="1DF225B1" w:rsidP="000C621A">
      <w:pPr>
        <w:rPr>
          <w:rFonts w:cs="Calibri"/>
          <w:sz w:val="32"/>
          <w:szCs w:val="32"/>
        </w:rPr>
      </w:pPr>
      <w:r w:rsidRPr="1DF225B1">
        <w:rPr>
          <w:rFonts w:cs="Calibri"/>
          <w:sz w:val="32"/>
          <w:szCs w:val="32"/>
        </w:rPr>
        <w:t>Helen introduced herself as the Community Engagement Office at LOROS and was here today to ask us to help to raise the awareness of LOROS’s work in the Community.</w:t>
      </w:r>
    </w:p>
    <w:p w14:paraId="1613504E" w14:textId="23C9D97D" w:rsidR="1DF225B1" w:rsidRDefault="1DF225B1" w:rsidP="1DF225B1">
      <w:pPr>
        <w:rPr>
          <w:rFonts w:cs="Calibri"/>
          <w:sz w:val="32"/>
          <w:szCs w:val="32"/>
        </w:rPr>
      </w:pPr>
      <w:r w:rsidRPr="1DF225B1">
        <w:rPr>
          <w:rFonts w:cs="Calibri"/>
          <w:sz w:val="32"/>
          <w:szCs w:val="32"/>
        </w:rPr>
        <w:t>LOROS Hospice is a local charity and every year it cares for over 2</w:t>
      </w:r>
      <w:r w:rsidR="00136005">
        <w:rPr>
          <w:rFonts w:cs="Calibri"/>
          <w:sz w:val="32"/>
          <w:szCs w:val="32"/>
        </w:rPr>
        <w:t>,</w:t>
      </w:r>
      <w:r w:rsidR="00D673E4">
        <w:rPr>
          <w:rFonts w:cs="Calibri"/>
          <w:sz w:val="32"/>
          <w:szCs w:val="32"/>
        </w:rPr>
        <w:t>080</w:t>
      </w:r>
      <w:r w:rsidRPr="1DF225B1">
        <w:rPr>
          <w:rFonts w:cs="Calibri"/>
          <w:sz w:val="32"/>
          <w:szCs w:val="32"/>
        </w:rPr>
        <w:t xml:space="preserve"> people across Leicester, Leicestershire and Rutland</w:t>
      </w:r>
      <w:r w:rsidR="0080540A">
        <w:rPr>
          <w:rFonts w:cs="Calibri"/>
          <w:sz w:val="32"/>
          <w:szCs w:val="32"/>
        </w:rPr>
        <w:t xml:space="preserve"> (‘LLR’)</w:t>
      </w:r>
      <w:r w:rsidRPr="1DF225B1">
        <w:rPr>
          <w:rFonts w:cs="Calibri"/>
          <w:sz w:val="32"/>
          <w:szCs w:val="32"/>
        </w:rPr>
        <w:t xml:space="preserve">. LOROS delivers free, high quality, compassionate care and support to terminally ill patients, their family and carers. </w:t>
      </w:r>
    </w:p>
    <w:p w14:paraId="3AA872E2" w14:textId="3D4FBFF4" w:rsidR="1DF225B1" w:rsidRDefault="1DF225B1" w:rsidP="1DF225B1">
      <w:pPr>
        <w:rPr>
          <w:rFonts w:cs="Calibri"/>
          <w:sz w:val="32"/>
          <w:szCs w:val="32"/>
        </w:rPr>
      </w:pPr>
      <w:r w:rsidRPr="1DF225B1">
        <w:rPr>
          <w:rFonts w:cs="Calibri"/>
          <w:sz w:val="32"/>
          <w:szCs w:val="32"/>
        </w:rPr>
        <w:t>LOROS offers specialised care for those aged over</w:t>
      </w:r>
      <w:r w:rsidR="00136005">
        <w:rPr>
          <w:rFonts w:cs="Calibri"/>
          <w:sz w:val="32"/>
          <w:szCs w:val="32"/>
        </w:rPr>
        <w:t xml:space="preserve"> age</w:t>
      </w:r>
      <w:r w:rsidRPr="1DF225B1">
        <w:rPr>
          <w:rFonts w:cs="Calibri"/>
          <w:sz w:val="32"/>
          <w:szCs w:val="32"/>
        </w:rPr>
        <w:t xml:space="preserve"> 18 with complex problems who are suffering with a terminal illness when cure is no longer possible. The care provided is unique to each individual.  </w:t>
      </w:r>
    </w:p>
    <w:p w14:paraId="1D30D720" w14:textId="735E9A8E" w:rsidR="1DF225B1" w:rsidRDefault="1DF225B1" w:rsidP="1DF225B1">
      <w:pPr>
        <w:rPr>
          <w:rFonts w:cs="Calibri"/>
          <w:sz w:val="32"/>
          <w:szCs w:val="32"/>
        </w:rPr>
      </w:pPr>
      <w:r w:rsidRPr="1DF225B1">
        <w:rPr>
          <w:rFonts w:cs="Calibri"/>
          <w:sz w:val="32"/>
          <w:szCs w:val="32"/>
        </w:rPr>
        <w:t xml:space="preserve">LOROS also provides short stay inpatient care for symptom </w:t>
      </w:r>
      <w:r w:rsidR="008B4C38">
        <w:rPr>
          <w:rFonts w:cs="Calibri"/>
          <w:sz w:val="32"/>
          <w:szCs w:val="32"/>
        </w:rPr>
        <w:t xml:space="preserve">&amp; pain </w:t>
      </w:r>
      <w:r w:rsidRPr="1DF225B1">
        <w:rPr>
          <w:rFonts w:cs="Calibri"/>
          <w:sz w:val="32"/>
          <w:szCs w:val="32"/>
        </w:rPr>
        <w:t>management.</w:t>
      </w:r>
    </w:p>
    <w:p w14:paraId="1CC0769B" w14:textId="5EA46129" w:rsidR="1DF225B1" w:rsidRDefault="1DF225B1" w:rsidP="1DF225B1">
      <w:pPr>
        <w:rPr>
          <w:rFonts w:cs="Calibri"/>
          <w:sz w:val="32"/>
          <w:szCs w:val="32"/>
        </w:rPr>
      </w:pPr>
      <w:r w:rsidRPr="1DF225B1">
        <w:rPr>
          <w:rFonts w:cs="Calibri"/>
          <w:sz w:val="32"/>
          <w:szCs w:val="32"/>
        </w:rPr>
        <w:t xml:space="preserve">LOROS provides end of life care as well as outreach support in the patient’s home. Palliative day therapy is also provided. </w:t>
      </w:r>
    </w:p>
    <w:p w14:paraId="3375C3B8" w14:textId="06CE9A58" w:rsidR="1DF225B1" w:rsidRDefault="00D673E4" w:rsidP="00D673E4">
      <w:pPr>
        <w:rPr>
          <w:rFonts w:cs="Calibri"/>
          <w:sz w:val="32"/>
          <w:szCs w:val="32"/>
        </w:rPr>
      </w:pPr>
      <w:r>
        <w:rPr>
          <w:rFonts w:cs="Calibri"/>
          <w:sz w:val="32"/>
          <w:szCs w:val="32"/>
        </w:rPr>
        <w:lastRenderedPageBreak/>
        <w:t xml:space="preserve">The </w:t>
      </w:r>
      <w:r w:rsidR="1DF225B1" w:rsidRPr="1DF225B1">
        <w:rPr>
          <w:rFonts w:cs="Calibri"/>
          <w:sz w:val="32"/>
          <w:szCs w:val="32"/>
        </w:rPr>
        <w:t xml:space="preserve">Day therapy </w:t>
      </w:r>
      <w:r>
        <w:rPr>
          <w:rFonts w:cs="Calibri"/>
          <w:sz w:val="32"/>
          <w:szCs w:val="32"/>
        </w:rPr>
        <w:t xml:space="preserve">unit </w:t>
      </w:r>
      <w:r w:rsidRPr="00D673E4">
        <w:rPr>
          <w:rFonts w:cs="Calibri"/>
          <w:sz w:val="32"/>
          <w:szCs w:val="32"/>
        </w:rPr>
        <w:t>provide</w:t>
      </w:r>
      <w:r>
        <w:rPr>
          <w:rFonts w:cs="Calibri"/>
          <w:sz w:val="32"/>
          <w:szCs w:val="32"/>
        </w:rPr>
        <w:t>s</w:t>
      </w:r>
      <w:r w:rsidRPr="00D673E4">
        <w:rPr>
          <w:rFonts w:cs="Calibri"/>
          <w:sz w:val="32"/>
          <w:szCs w:val="32"/>
        </w:rPr>
        <w:t xml:space="preserve"> high</w:t>
      </w:r>
      <w:r>
        <w:rPr>
          <w:rFonts w:cs="Calibri"/>
          <w:sz w:val="32"/>
          <w:szCs w:val="32"/>
        </w:rPr>
        <w:t xml:space="preserve"> </w:t>
      </w:r>
      <w:r w:rsidRPr="00D673E4">
        <w:rPr>
          <w:rFonts w:cs="Calibri"/>
          <w:sz w:val="32"/>
          <w:szCs w:val="32"/>
        </w:rPr>
        <w:t>quality holistic care</w:t>
      </w:r>
      <w:r>
        <w:rPr>
          <w:rFonts w:cs="Calibri"/>
          <w:sz w:val="32"/>
          <w:szCs w:val="32"/>
        </w:rPr>
        <w:t xml:space="preserve">.  Patients receive 8 fortnightly visits </w:t>
      </w:r>
      <w:r w:rsidRPr="00D673E4">
        <w:rPr>
          <w:rFonts w:cs="Calibri"/>
          <w:sz w:val="32"/>
          <w:szCs w:val="32"/>
        </w:rPr>
        <w:t xml:space="preserve">and </w:t>
      </w:r>
      <w:r>
        <w:rPr>
          <w:rFonts w:cs="Calibri"/>
          <w:sz w:val="32"/>
          <w:szCs w:val="32"/>
        </w:rPr>
        <w:t>during their visit they can receive</w:t>
      </w:r>
      <w:r w:rsidR="1DF225B1" w:rsidRPr="1DF225B1">
        <w:rPr>
          <w:rFonts w:cs="Calibri"/>
          <w:sz w:val="32"/>
          <w:szCs w:val="32"/>
        </w:rPr>
        <w:t xml:space="preserve"> complimentary therapy</w:t>
      </w:r>
      <w:r>
        <w:rPr>
          <w:rFonts w:cs="Calibri"/>
          <w:sz w:val="32"/>
          <w:szCs w:val="32"/>
        </w:rPr>
        <w:t xml:space="preserve"> such as aromatherapy, massage, reflexology etc</w:t>
      </w:r>
      <w:r w:rsidR="1DF225B1" w:rsidRPr="1DF225B1">
        <w:rPr>
          <w:rFonts w:cs="Calibri"/>
          <w:sz w:val="32"/>
          <w:szCs w:val="32"/>
        </w:rPr>
        <w:t xml:space="preserve">, </w:t>
      </w:r>
      <w:r w:rsidR="008B4C38">
        <w:rPr>
          <w:rFonts w:cs="Calibri"/>
          <w:sz w:val="32"/>
          <w:szCs w:val="32"/>
        </w:rPr>
        <w:t xml:space="preserve">creative therapy (art and </w:t>
      </w:r>
      <w:r w:rsidR="1DF225B1" w:rsidRPr="1DF225B1">
        <w:rPr>
          <w:rFonts w:cs="Calibri"/>
          <w:sz w:val="32"/>
          <w:szCs w:val="32"/>
        </w:rPr>
        <w:t>crafts</w:t>
      </w:r>
      <w:r w:rsidR="008B4C38">
        <w:rPr>
          <w:rFonts w:cs="Calibri"/>
          <w:sz w:val="32"/>
          <w:szCs w:val="32"/>
        </w:rPr>
        <w:t>)</w:t>
      </w:r>
      <w:r w:rsidR="1DF225B1" w:rsidRPr="1DF225B1">
        <w:rPr>
          <w:rFonts w:cs="Calibri"/>
          <w:sz w:val="32"/>
          <w:szCs w:val="32"/>
        </w:rPr>
        <w:t xml:space="preserve"> blood transfusions, lymphedema clinics, mindfulness transport is available to the patients.  </w:t>
      </w:r>
    </w:p>
    <w:p w14:paraId="407A37AE" w14:textId="731B47E5" w:rsidR="1DF225B1" w:rsidRDefault="1DF225B1" w:rsidP="1DF225B1">
      <w:pPr>
        <w:rPr>
          <w:rFonts w:cs="Calibri"/>
          <w:sz w:val="32"/>
          <w:szCs w:val="32"/>
        </w:rPr>
      </w:pPr>
      <w:r w:rsidRPr="1DF225B1">
        <w:rPr>
          <w:rFonts w:cs="Calibri"/>
          <w:sz w:val="32"/>
          <w:szCs w:val="32"/>
        </w:rPr>
        <w:t xml:space="preserve">All of the services are free of charge to patients and their families based on clinical need.  </w:t>
      </w:r>
    </w:p>
    <w:p w14:paraId="38F430F2" w14:textId="0F5C3C0A" w:rsidR="1DF225B1" w:rsidRDefault="1DF225B1" w:rsidP="1DF225B1">
      <w:pPr>
        <w:rPr>
          <w:rFonts w:cs="Calibri"/>
          <w:sz w:val="32"/>
          <w:szCs w:val="32"/>
        </w:rPr>
      </w:pPr>
      <w:r w:rsidRPr="1DF225B1">
        <w:rPr>
          <w:rFonts w:cs="Calibri"/>
          <w:sz w:val="32"/>
          <w:szCs w:val="32"/>
        </w:rPr>
        <w:t xml:space="preserve">For every </w:t>
      </w:r>
      <w:r w:rsidR="00136005">
        <w:rPr>
          <w:rFonts w:cs="Calibri"/>
          <w:sz w:val="32"/>
          <w:szCs w:val="32"/>
        </w:rPr>
        <w:t>five</w:t>
      </w:r>
      <w:r w:rsidRPr="1DF225B1">
        <w:rPr>
          <w:rFonts w:cs="Calibri"/>
          <w:sz w:val="32"/>
          <w:szCs w:val="32"/>
        </w:rPr>
        <w:t xml:space="preserve"> patients LOROS looks after the NHS provides funds for </w:t>
      </w:r>
      <w:r w:rsidR="00136005">
        <w:rPr>
          <w:rFonts w:cs="Calibri"/>
          <w:sz w:val="32"/>
          <w:szCs w:val="32"/>
        </w:rPr>
        <w:t>just one</w:t>
      </w:r>
      <w:r w:rsidRPr="1DF225B1">
        <w:rPr>
          <w:rFonts w:cs="Calibri"/>
          <w:sz w:val="32"/>
          <w:szCs w:val="32"/>
        </w:rPr>
        <w:t>.</w:t>
      </w:r>
    </w:p>
    <w:p w14:paraId="6866F645" w14:textId="0EECB673" w:rsidR="008B4C38" w:rsidRPr="008B4C38" w:rsidRDefault="008B4C38" w:rsidP="008B4C38">
      <w:pPr>
        <w:spacing w:after="0" w:line="240" w:lineRule="auto"/>
        <w:rPr>
          <w:rFonts w:cs="Calibri"/>
          <w:sz w:val="32"/>
          <w:szCs w:val="32"/>
        </w:rPr>
      </w:pPr>
      <w:r w:rsidRPr="008B4C38">
        <w:rPr>
          <w:rFonts w:cs="Calibri"/>
          <w:sz w:val="32"/>
          <w:szCs w:val="32"/>
        </w:rPr>
        <w:t>LOROS Bereavement Support</w:t>
      </w:r>
      <w:r>
        <w:rPr>
          <w:rFonts w:cs="Calibri"/>
          <w:sz w:val="32"/>
          <w:szCs w:val="32"/>
        </w:rPr>
        <w:t xml:space="preserve"> </w:t>
      </w:r>
      <w:r w:rsidRPr="008B4C38">
        <w:rPr>
          <w:rFonts w:cs="Calibri"/>
          <w:sz w:val="32"/>
          <w:szCs w:val="32"/>
        </w:rPr>
        <w:t>service aims to provide bereaved</w:t>
      </w:r>
      <w:r>
        <w:rPr>
          <w:rFonts w:cs="Calibri"/>
          <w:sz w:val="32"/>
          <w:szCs w:val="32"/>
        </w:rPr>
        <w:t xml:space="preserve"> </w:t>
      </w:r>
      <w:r w:rsidRPr="008B4C38">
        <w:rPr>
          <w:rFonts w:cs="Calibri"/>
          <w:sz w:val="32"/>
          <w:szCs w:val="32"/>
        </w:rPr>
        <w:t>people with access to information</w:t>
      </w:r>
      <w:r>
        <w:rPr>
          <w:rFonts w:cs="Calibri"/>
          <w:sz w:val="32"/>
          <w:szCs w:val="32"/>
        </w:rPr>
        <w:t xml:space="preserve"> </w:t>
      </w:r>
      <w:r w:rsidRPr="008B4C38">
        <w:rPr>
          <w:rFonts w:cs="Calibri"/>
          <w:sz w:val="32"/>
          <w:szCs w:val="32"/>
        </w:rPr>
        <w:t>and support as well as a safe place</w:t>
      </w:r>
    </w:p>
    <w:p w14:paraId="60780840" w14:textId="2BEC0D28" w:rsidR="008B4C38" w:rsidRDefault="008B4C38" w:rsidP="008B4C38">
      <w:pPr>
        <w:spacing w:after="0" w:line="240" w:lineRule="auto"/>
        <w:rPr>
          <w:rFonts w:cs="Calibri"/>
          <w:sz w:val="32"/>
          <w:szCs w:val="32"/>
        </w:rPr>
      </w:pPr>
      <w:r w:rsidRPr="008B4C38">
        <w:rPr>
          <w:rFonts w:cs="Calibri"/>
          <w:sz w:val="32"/>
          <w:szCs w:val="32"/>
        </w:rPr>
        <w:t>to share their story and talk about</w:t>
      </w:r>
      <w:r>
        <w:rPr>
          <w:rFonts w:cs="Calibri"/>
          <w:sz w:val="32"/>
          <w:szCs w:val="32"/>
        </w:rPr>
        <w:t xml:space="preserve"> </w:t>
      </w:r>
      <w:r w:rsidRPr="008B4C38">
        <w:rPr>
          <w:rFonts w:cs="Calibri"/>
          <w:sz w:val="32"/>
          <w:szCs w:val="32"/>
        </w:rPr>
        <w:t xml:space="preserve">emotions, thoughts and feelings. </w:t>
      </w:r>
      <w:r>
        <w:rPr>
          <w:rFonts w:cs="Calibri"/>
          <w:sz w:val="32"/>
          <w:szCs w:val="32"/>
        </w:rPr>
        <w:t>There are a number of bereavement hubs across LLR.</w:t>
      </w:r>
      <w:r w:rsidRPr="008B4C38">
        <w:rPr>
          <w:rFonts w:cs="Calibri"/>
          <w:sz w:val="32"/>
          <w:szCs w:val="32"/>
        </w:rPr>
        <w:cr/>
      </w:r>
    </w:p>
    <w:p w14:paraId="4F88901B" w14:textId="1BC546FA" w:rsidR="1DF225B1" w:rsidRDefault="1DF225B1" w:rsidP="1DF225B1">
      <w:pPr>
        <w:rPr>
          <w:rFonts w:cs="Calibri"/>
          <w:sz w:val="32"/>
          <w:szCs w:val="32"/>
        </w:rPr>
      </w:pPr>
      <w:r w:rsidRPr="1DF225B1">
        <w:rPr>
          <w:rFonts w:cs="Calibri"/>
          <w:sz w:val="32"/>
          <w:szCs w:val="32"/>
        </w:rPr>
        <w:t>LOROS has to raise £7 million a year in order to provide these services. Every £1 that is raised 90p goes to patient care.</w:t>
      </w:r>
    </w:p>
    <w:p w14:paraId="243F7107" w14:textId="60C55FF4" w:rsidR="1DF225B1" w:rsidRDefault="1DF225B1" w:rsidP="1DF225B1">
      <w:pPr>
        <w:rPr>
          <w:rFonts w:cs="Calibri"/>
          <w:sz w:val="32"/>
          <w:szCs w:val="32"/>
        </w:rPr>
      </w:pPr>
      <w:r w:rsidRPr="1DF225B1">
        <w:rPr>
          <w:rFonts w:cs="Calibri"/>
          <w:sz w:val="32"/>
          <w:szCs w:val="32"/>
        </w:rPr>
        <w:t xml:space="preserve">The main sources of income come from gifts in wills, LOROS Lottery, fundraising like the Twilight walk and </w:t>
      </w:r>
      <w:r w:rsidR="00136005">
        <w:rPr>
          <w:rFonts w:cs="Calibri"/>
          <w:sz w:val="32"/>
          <w:szCs w:val="32"/>
        </w:rPr>
        <w:t xml:space="preserve">M&amp;S </w:t>
      </w:r>
      <w:r w:rsidRPr="1DF225B1">
        <w:rPr>
          <w:rFonts w:cs="Calibri"/>
          <w:sz w:val="32"/>
          <w:szCs w:val="32"/>
        </w:rPr>
        <w:t xml:space="preserve">bag packing, LOROS charity shops </w:t>
      </w:r>
      <w:r w:rsidR="00862AD8">
        <w:rPr>
          <w:rFonts w:cs="Calibri"/>
          <w:sz w:val="32"/>
          <w:szCs w:val="32"/>
        </w:rPr>
        <w:t xml:space="preserve">of which there are 26 across LLR </w:t>
      </w:r>
      <w:r w:rsidRPr="1DF225B1">
        <w:rPr>
          <w:rFonts w:cs="Calibri"/>
          <w:sz w:val="32"/>
          <w:szCs w:val="32"/>
        </w:rPr>
        <w:t>(clothing, Bric a brac, furniture, wedding dresses and books)</w:t>
      </w:r>
      <w:r w:rsidR="00136005">
        <w:rPr>
          <w:rFonts w:cs="Calibri"/>
          <w:sz w:val="32"/>
          <w:szCs w:val="32"/>
        </w:rPr>
        <w:t>.</w:t>
      </w:r>
    </w:p>
    <w:p w14:paraId="249CA00A" w14:textId="41177412" w:rsidR="1DF225B1" w:rsidRDefault="1DF225B1" w:rsidP="1DF225B1">
      <w:pPr>
        <w:rPr>
          <w:rFonts w:cs="Calibri"/>
          <w:sz w:val="32"/>
          <w:szCs w:val="32"/>
        </w:rPr>
      </w:pPr>
      <w:r w:rsidRPr="1DF225B1">
        <w:rPr>
          <w:rFonts w:cs="Calibri"/>
          <w:sz w:val="32"/>
          <w:szCs w:val="32"/>
        </w:rPr>
        <w:t>LOROS has 372 employees (including doctors, nurses, physiotherapists, therapy assistants, occupational therapists, counsellors) and 1</w:t>
      </w:r>
      <w:r w:rsidR="00136005">
        <w:rPr>
          <w:rFonts w:cs="Calibri"/>
          <w:sz w:val="32"/>
          <w:szCs w:val="32"/>
        </w:rPr>
        <w:t>,</w:t>
      </w:r>
      <w:r w:rsidRPr="1DF225B1">
        <w:rPr>
          <w:rFonts w:cs="Calibri"/>
          <w:sz w:val="32"/>
          <w:szCs w:val="32"/>
        </w:rPr>
        <w:t xml:space="preserve">500 regular volunteers (all of whom have received training) The hospice has 31 inpatient beds based in </w:t>
      </w:r>
      <w:r w:rsidR="00136005">
        <w:rPr>
          <w:rFonts w:cs="Calibri"/>
          <w:sz w:val="32"/>
          <w:szCs w:val="32"/>
        </w:rPr>
        <w:t>two</w:t>
      </w:r>
      <w:r w:rsidRPr="1DF225B1">
        <w:rPr>
          <w:rFonts w:cs="Calibri"/>
          <w:sz w:val="32"/>
          <w:szCs w:val="32"/>
        </w:rPr>
        <w:t xml:space="preserve"> wards. </w:t>
      </w:r>
    </w:p>
    <w:p w14:paraId="69EC90B9" w14:textId="0BF508AA" w:rsidR="1DF225B1" w:rsidRDefault="1DF225B1" w:rsidP="1DF225B1">
      <w:pPr>
        <w:rPr>
          <w:rFonts w:cs="Calibri"/>
          <w:sz w:val="32"/>
          <w:szCs w:val="32"/>
        </w:rPr>
      </w:pPr>
      <w:r w:rsidRPr="1DF225B1">
        <w:rPr>
          <w:rFonts w:cs="Calibri"/>
          <w:sz w:val="32"/>
          <w:szCs w:val="32"/>
        </w:rPr>
        <w:t xml:space="preserve">AS agreed to do a patient notice board for the surgery outlining and highlighting the vital work that LOROS provides in our county. </w:t>
      </w:r>
    </w:p>
    <w:p w14:paraId="5C34DDD4" w14:textId="08687609" w:rsidR="1DF225B1" w:rsidRDefault="1DF225B1" w:rsidP="1DF225B1">
      <w:pPr>
        <w:rPr>
          <w:rFonts w:cs="Calibri"/>
          <w:sz w:val="32"/>
          <w:szCs w:val="32"/>
        </w:rPr>
      </w:pPr>
    </w:p>
    <w:p w14:paraId="55B1F62A" w14:textId="77777777" w:rsidR="0080540A" w:rsidRDefault="0080540A" w:rsidP="1DF225B1">
      <w:pPr>
        <w:rPr>
          <w:rFonts w:cs="Calibri"/>
          <w:sz w:val="32"/>
          <w:szCs w:val="32"/>
        </w:rPr>
      </w:pPr>
    </w:p>
    <w:p w14:paraId="7C93767E" w14:textId="77777777" w:rsidR="0080540A" w:rsidRDefault="0080540A" w:rsidP="1DF225B1">
      <w:pPr>
        <w:rPr>
          <w:rFonts w:cs="Calibri"/>
          <w:sz w:val="32"/>
          <w:szCs w:val="32"/>
        </w:rPr>
      </w:pPr>
    </w:p>
    <w:p w14:paraId="54CB7D93" w14:textId="77777777" w:rsidR="00234BA3" w:rsidRPr="00D42D82" w:rsidRDefault="00234BA3" w:rsidP="00234BA3">
      <w:pPr>
        <w:pStyle w:val="ListParagraph"/>
        <w:numPr>
          <w:ilvl w:val="0"/>
          <w:numId w:val="1"/>
        </w:numPr>
        <w:rPr>
          <w:rFonts w:cs="Calibri"/>
          <w:b/>
          <w:bCs/>
          <w:sz w:val="32"/>
          <w:szCs w:val="32"/>
          <w:u w:val="single"/>
        </w:rPr>
      </w:pPr>
      <w:r w:rsidRPr="00D42D82">
        <w:rPr>
          <w:rFonts w:cs="Calibri"/>
          <w:b/>
          <w:bCs/>
          <w:sz w:val="32"/>
          <w:szCs w:val="32"/>
          <w:u w:val="single"/>
        </w:rPr>
        <w:lastRenderedPageBreak/>
        <w:t xml:space="preserve">Matters arising from the previous minutes not covered elsewhere on the agenda  </w:t>
      </w:r>
    </w:p>
    <w:p w14:paraId="4E0B8588" w14:textId="6CD24461" w:rsidR="00234BA3" w:rsidRDefault="00136005" w:rsidP="00234BA3">
      <w:pPr>
        <w:rPr>
          <w:rFonts w:cs="Calibri"/>
          <w:sz w:val="32"/>
          <w:szCs w:val="32"/>
        </w:rPr>
      </w:pPr>
      <w:r w:rsidRPr="00D42D82">
        <w:rPr>
          <w:rFonts w:cs="Calibri"/>
          <w:sz w:val="32"/>
          <w:szCs w:val="32"/>
        </w:rPr>
        <w:t>The minutes of the previous meeting</w:t>
      </w:r>
      <w:r>
        <w:rPr>
          <w:rFonts w:cs="Calibri"/>
          <w:sz w:val="32"/>
          <w:szCs w:val="32"/>
        </w:rPr>
        <w:t>, which</w:t>
      </w:r>
      <w:r w:rsidRPr="00D42D82">
        <w:rPr>
          <w:rFonts w:cs="Calibri"/>
          <w:sz w:val="32"/>
          <w:szCs w:val="32"/>
        </w:rPr>
        <w:t xml:space="preserve"> were emailed to members prior to the meeting and circulated to new members</w:t>
      </w:r>
      <w:r>
        <w:rPr>
          <w:rFonts w:cs="Calibri"/>
          <w:sz w:val="32"/>
          <w:szCs w:val="32"/>
        </w:rPr>
        <w:t xml:space="preserve">, </w:t>
      </w:r>
      <w:r w:rsidR="00234BA3" w:rsidRPr="00D42D82">
        <w:rPr>
          <w:rFonts w:cs="Calibri"/>
          <w:sz w:val="32"/>
          <w:szCs w:val="32"/>
        </w:rPr>
        <w:t>were approved</w:t>
      </w:r>
      <w:r w:rsidR="00234BA3">
        <w:rPr>
          <w:rFonts w:cs="Calibri"/>
          <w:sz w:val="32"/>
          <w:szCs w:val="32"/>
        </w:rPr>
        <w:t>.</w:t>
      </w:r>
      <w:r w:rsidR="00234BA3" w:rsidRPr="00D42D82">
        <w:rPr>
          <w:rFonts w:cs="Calibri"/>
          <w:sz w:val="32"/>
          <w:szCs w:val="32"/>
        </w:rPr>
        <w:t xml:space="preserve"> </w:t>
      </w:r>
    </w:p>
    <w:p w14:paraId="2E702E86" w14:textId="5B16806D" w:rsidR="00A36123" w:rsidRPr="00D42D82" w:rsidRDefault="1DF225B1" w:rsidP="1DF225B1">
      <w:pPr>
        <w:rPr>
          <w:rFonts w:cs="Calibri"/>
          <w:sz w:val="32"/>
          <w:szCs w:val="32"/>
        </w:rPr>
      </w:pPr>
      <w:r w:rsidRPr="1DF225B1">
        <w:rPr>
          <w:rFonts w:cs="Calibri"/>
          <w:sz w:val="32"/>
          <w:szCs w:val="32"/>
        </w:rPr>
        <w:t xml:space="preserve">Dr Smith has made a video relating to Winter Pressures. This was text to patients on </w:t>
      </w:r>
      <w:r w:rsidR="00136005">
        <w:rPr>
          <w:rFonts w:cs="Calibri"/>
          <w:sz w:val="32"/>
          <w:szCs w:val="32"/>
        </w:rPr>
        <w:t>2 November 2023.</w:t>
      </w:r>
    </w:p>
    <w:p w14:paraId="672A6659" w14:textId="4035C8F8" w:rsidR="00234BA3" w:rsidRPr="00D42D82" w:rsidRDefault="1DF225B1" w:rsidP="000C621A">
      <w:pPr>
        <w:rPr>
          <w:rFonts w:cs="Calibri"/>
          <w:sz w:val="32"/>
          <w:szCs w:val="32"/>
        </w:rPr>
      </w:pPr>
      <w:r w:rsidRPr="1DF225B1">
        <w:rPr>
          <w:rFonts w:cs="Calibri"/>
          <w:sz w:val="32"/>
          <w:szCs w:val="32"/>
        </w:rPr>
        <w:t>The information for AS to put together a Notice Board for the PCN is now available.</w:t>
      </w:r>
    </w:p>
    <w:p w14:paraId="48B29074" w14:textId="77777777" w:rsidR="00D8558B" w:rsidRPr="00D42D82" w:rsidRDefault="003E7043" w:rsidP="00D8558B">
      <w:pPr>
        <w:pStyle w:val="ListParagraph"/>
        <w:numPr>
          <w:ilvl w:val="0"/>
          <w:numId w:val="1"/>
        </w:numPr>
        <w:rPr>
          <w:rFonts w:cs="Calibri"/>
          <w:b/>
          <w:bCs/>
          <w:sz w:val="32"/>
          <w:szCs w:val="32"/>
          <w:u w:val="single"/>
        </w:rPr>
      </w:pPr>
      <w:r w:rsidRPr="00D42D82">
        <w:rPr>
          <w:rFonts w:cs="Calibri"/>
          <w:b/>
          <w:bCs/>
          <w:sz w:val="32"/>
          <w:szCs w:val="32"/>
          <w:u w:val="single"/>
        </w:rPr>
        <w:t>Practice</w:t>
      </w:r>
      <w:r w:rsidR="00D8558B" w:rsidRPr="00D42D82">
        <w:rPr>
          <w:rFonts w:cs="Calibri"/>
          <w:b/>
          <w:bCs/>
          <w:sz w:val="32"/>
          <w:szCs w:val="32"/>
          <w:u w:val="single"/>
        </w:rPr>
        <w:t xml:space="preserve"> Manager’s update </w:t>
      </w:r>
    </w:p>
    <w:p w14:paraId="7D62B95A" w14:textId="07DA44E5" w:rsidR="00981DBF" w:rsidRDefault="1DF225B1" w:rsidP="0094180F">
      <w:pPr>
        <w:rPr>
          <w:rFonts w:cs="Calibri"/>
          <w:sz w:val="32"/>
          <w:szCs w:val="32"/>
        </w:rPr>
      </w:pPr>
      <w:r w:rsidRPr="1DF225B1">
        <w:rPr>
          <w:rFonts w:cs="Calibri"/>
          <w:sz w:val="32"/>
          <w:szCs w:val="32"/>
        </w:rPr>
        <w:t>A Mental Health Practitioner has joined the practice team working Tuesday to Thursday. Appointments can last up to 45 minutes compared with the GP appointments of just 10 minutes. WCS is the only surgery in the area to offer this service.</w:t>
      </w:r>
    </w:p>
    <w:p w14:paraId="422A3B4B" w14:textId="77777777" w:rsidR="00981DBF" w:rsidRDefault="00981DBF" w:rsidP="0094180F">
      <w:pPr>
        <w:rPr>
          <w:rFonts w:cs="Calibri"/>
          <w:sz w:val="32"/>
          <w:szCs w:val="32"/>
        </w:rPr>
      </w:pPr>
      <w:r>
        <w:rPr>
          <w:rFonts w:cs="Calibri"/>
          <w:sz w:val="32"/>
          <w:szCs w:val="32"/>
        </w:rPr>
        <w:t>Dr Fraser returns in February following her maternity leave.</w:t>
      </w:r>
    </w:p>
    <w:p w14:paraId="3342C215" w14:textId="77777777" w:rsidR="00DE4529" w:rsidRDefault="00981DBF" w:rsidP="0094180F">
      <w:pPr>
        <w:rPr>
          <w:rFonts w:cs="Calibri"/>
          <w:sz w:val="32"/>
          <w:szCs w:val="32"/>
        </w:rPr>
      </w:pPr>
      <w:r>
        <w:rPr>
          <w:rFonts w:cs="Calibri"/>
          <w:sz w:val="32"/>
          <w:szCs w:val="32"/>
        </w:rPr>
        <w:t>A new website was launched on 1 December which makes it easier to navigate between sections of the site.</w:t>
      </w:r>
      <w:r w:rsidR="0065343C" w:rsidRPr="00D42D82">
        <w:rPr>
          <w:rFonts w:cs="Calibri"/>
          <w:sz w:val="32"/>
          <w:szCs w:val="32"/>
        </w:rPr>
        <w:t xml:space="preserve"> </w:t>
      </w:r>
      <w:r w:rsidR="00AC3732" w:rsidRPr="00D42D82">
        <w:rPr>
          <w:rFonts w:cs="Calibri"/>
          <w:sz w:val="32"/>
          <w:szCs w:val="32"/>
        </w:rPr>
        <w:t xml:space="preserve"> </w:t>
      </w:r>
    </w:p>
    <w:p w14:paraId="08FA21FB" w14:textId="215988B1" w:rsidR="0050538C" w:rsidRDefault="1DF225B1" w:rsidP="1DF225B1">
      <w:pPr>
        <w:rPr>
          <w:rFonts w:cs="Calibri"/>
          <w:sz w:val="32"/>
          <w:szCs w:val="32"/>
        </w:rPr>
      </w:pPr>
      <w:r w:rsidRPr="1DF225B1">
        <w:rPr>
          <w:rFonts w:cs="Calibri"/>
          <w:sz w:val="32"/>
          <w:szCs w:val="32"/>
        </w:rPr>
        <w:t xml:space="preserve">The practice now has a record number of registrations and continues to add 80 to 120 new patients per month. All registrations are now done digitally by a third-party organisation which uses a government website to compete its identification checks. </w:t>
      </w:r>
    </w:p>
    <w:p w14:paraId="3214A3F7" w14:textId="1C8CF0B9" w:rsidR="0050538C" w:rsidRDefault="1DF225B1" w:rsidP="1DF225B1">
      <w:pPr>
        <w:rPr>
          <w:rFonts w:cs="Calibri"/>
          <w:sz w:val="32"/>
          <w:szCs w:val="32"/>
        </w:rPr>
      </w:pPr>
      <w:r w:rsidRPr="1DF225B1">
        <w:rPr>
          <w:rFonts w:cs="Calibri"/>
          <w:sz w:val="32"/>
          <w:szCs w:val="32"/>
        </w:rPr>
        <w:t xml:space="preserve">DP voiced concern over the increasing DO NOT ATTEND (DNA) appointment numbers. Over </w:t>
      </w:r>
      <w:r w:rsidR="00136005">
        <w:rPr>
          <w:rFonts w:cs="Calibri"/>
          <w:sz w:val="32"/>
          <w:szCs w:val="32"/>
        </w:rPr>
        <w:t>four</w:t>
      </w:r>
      <w:r w:rsidRPr="1DF225B1">
        <w:rPr>
          <w:rFonts w:cs="Calibri"/>
          <w:sz w:val="32"/>
          <w:szCs w:val="32"/>
        </w:rPr>
        <w:t xml:space="preserve"> weeks in November the practice provided 6</w:t>
      </w:r>
      <w:r w:rsidR="00136005">
        <w:rPr>
          <w:rFonts w:cs="Calibri"/>
          <w:sz w:val="32"/>
          <w:szCs w:val="32"/>
        </w:rPr>
        <w:t>,</w:t>
      </w:r>
      <w:r w:rsidRPr="1DF225B1">
        <w:rPr>
          <w:rFonts w:cs="Calibri"/>
          <w:sz w:val="32"/>
          <w:szCs w:val="32"/>
        </w:rPr>
        <w:t>993 face</w:t>
      </w:r>
      <w:r w:rsidR="00136005">
        <w:rPr>
          <w:rFonts w:cs="Calibri"/>
          <w:sz w:val="32"/>
          <w:szCs w:val="32"/>
        </w:rPr>
        <w:t>-</w:t>
      </w:r>
      <w:r w:rsidRPr="1DF225B1">
        <w:rPr>
          <w:rFonts w:cs="Calibri"/>
          <w:sz w:val="32"/>
          <w:szCs w:val="32"/>
        </w:rPr>
        <w:t>to</w:t>
      </w:r>
      <w:r w:rsidR="00136005">
        <w:rPr>
          <w:rFonts w:cs="Calibri"/>
          <w:sz w:val="32"/>
          <w:szCs w:val="32"/>
        </w:rPr>
        <w:t>-</w:t>
      </w:r>
      <w:r w:rsidRPr="1DF225B1">
        <w:rPr>
          <w:rFonts w:cs="Calibri"/>
          <w:sz w:val="32"/>
          <w:szCs w:val="32"/>
        </w:rPr>
        <w:t>face appointments and 817 telephone appointments. There were also 371 patient appointments whe</w:t>
      </w:r>
      <w:r w:rsidR="00136005">
        <w:rPr>
          <w:rFonts w:cs="Calibri"/>
          <w:sz w:val="32"/>
          <w:szCs w:val="32"/>
        </w:rPr>
        <w:t>re</w:t>
      </w:r>
      <w:r w:rsidRPr="1DF225B1">
        <w:rPr>
          <w:rFonts w:cs="Calibri"/>
          <w:sz w:val="32"/>
          <w:szCs w:val="32"/>
        </w:rPr>
        <w:t xml:space="preserve"> the patient failed to attend</w:t>
      </w:r>
      <w:r w:rsidR="00136005">
        <w:rPr>
          <w:rFonts w:cs="Calibri"/>
          <w:sz w:val="32"/>
          <w:szCs w:val="32"/>
        </w:rPr>
        <w:t>,</w:t>
      </w:r>
      <w:r w:rsidRPr="1DF225B1">
        <w:rPr>
          <w:rFonts w:cs="Calibri"/>
          <w:sz w:val="32"/>
          <w:szCs w:val="32"/>
        </w:rPr>
        <w:t xml:space="preserve"> especially for Saturday appointments. DP will be monitoring this carefully and letters sent out to repeat offenders. </w:t>
      </w:r>
    </w:p>
    <w:p w14:paraId="4FC3D3E8" w14:textId="71D429EB" w:rsidR="0050538C" w:rsidRDefault="1DF225B1" w:rsidP="0094180F">
      <w:pPr>
        <w:rPr>
          <w:rFonts w:cs="Calibri"/>
          <w:sz w:val="32"/>
          <w:szCs w:val="32"/>
        </w:rPr>
      </w:pPr>
      <w:r w:rsidRPr="1DF225B1">
        <w:rPr>
          <w:rFonts w:cs="Calibri"/>
          <w:sz w:val="32"/>
          <w:szCs w:val="32"/>
        </w:rPr>
        <w:lastRenderedPageBreak/>
        <w:t>The practice received 26,000 calls during November, with calls lasting around 3 minutes and 50 seconds on average. Patients are urged to use the call back facility rather than waiting online.</w:t>
      </w:r>
    </w:p>
    <w:p w14:paraId="6ED03998" w14:textId="77777777" w:rsidR="0050538C" w:rsidRDefault="0050538C" w:rsidP="0094180F">
      <w:pPr>
        <w:rPr>
          <w:rFonts w:cs="Calibri"/>
          <w:sz w:val="32"/>
          <w:szCs w:val="32"/>
        </w:rPr>
      </w:pPr>
      <w:r>
        <w:rPr>
          <w:rFonts w:cs="Calibri"/>
          <w:sz w:val="32"/>
          <w:szCs w:val="32"/>
        </w:rPr>
        <w:t>DP thanked all helpers at the recent flu/covid clinics.</w:t>
      </w:r>
    </w:p>
    <w:p w14:paraId="7C9FDDBA" w14:textId="1EA266C5" w:rsidR="0050538C" w:rsidRDefault="0050538C" w:rsidP="0094180F">
      <w:pPr>
        <w:rPr>
          <w:rFonts w:cs="Calibri"/>
          <w:sz w:val="32"/>
          <w:szCs w:val="32"/>
        </w:rPr>
      </w:pPr>
      <w:r>
        <w:rPr>
          <w:rFonts w:cs="Calibri"/>
          <w:sz w:val="32"/>
          <w:szCs w:val="32"/>
        </w:rPr>
        <w:t>DP reported an increase in vandalism at the practice, which took the form of deliberately blocking toilets</w:t>
      </w:r>
      <w:r w:rsidR="00136005">
        <w:rPr>
          <w:rFonts w:cs="Calibri"/>
          <w:sz w:val="32"/>
          <w:szCs w:val="32"/>
        </w:rPr>
        <w:t>,</w:t>
      </w:r>
      <w:r>
        <w:rPr>
          <w:rFonts w:cs="Calibri"/>
          <w:sz w:val="32"/>
          <w:szCs w:val="32"/>
        </w:rPr>
        <w:t xml:space="preserve"> and sinks</w:t>
      </w:r>
      <w:r w:rsidR="00136005">
        <w:rPr>
          <w:rFonts w:cs="Calibri"/>
          <w:sz w:val="32"/>
          <w:szCs w:val="32"/>
        </w:rPr>
        <w:t xml:space="preserve"> being</w:t>
      </w:r>
      <w:r>
        <w:rPr>
          <w:rFonts w:cs="Calibri"/>
          <w:sz w:val="32"/>
          <w:szCs w:val="32"/>
        </w:rPr>
        <w:t xml:space="preserve"> </w:t>
      </w:r>
      <w:r w:rsidR="00E02C99">
        <w:rPr>
          <w:rFonts w:cs="Calibri"/>
          <w:sz w:val="32"/>
          <w:szCs w:val="32"/>
        </w:rPr>
        <w:t xml:space="preserve">blocked with taps left </w:t>
      </w:r>
      <w:r w:rsidR="00136005">
        <w:rPr>
          <w:rFonts w:cs="Calibri"/>
          <w:sz w:val="32"/>
          <w:szCs w:val="32"/>
        </w:rPr>
        <w:t>running</w:t>
      </w:r>
      <w:r w:rsidR="00E02C99">
        <w:rPr>
          <w:rFonts w:cs="Calibri"/>
          <w:sz w:val="32"/>
          <w:szCs w:val="32"/>
        </w:rPr>
        <w:t>.</w:t>
      </w:r>
    </w:p>
    <w:p w14:paraId="0A37501D" w14:textId="6A6B9C0C" w:rsidR="0050538C" w:rsidRPr="00D42D82" w:rsidRDefault="00E02C99" w:rsidP="0094180F">
      <w:pPr>
        <w:rPr>
          <w:rFonts w:cs="Calibri"/>
          <w:sz w:val="32"/>
          <w:szCs w:val="32"/>
        </w:rPr>
      </w:pPr>
      <w:r>
        <w:rPr>
          <w:rFonts w:cs="Calibri"/>
          <w:sz w:val="32"/>
          <w:szCs w:val="32"/>
        </w:rPr>
        <w:t xml:space="preserve">Surgery </w:t>
      </w:r>
      <w:r w:rsidR="00136005">
        <w:rPr>
          <w:rFonts w:cs="Calibri"/>
          <w:sz w:val="32"/>
          <w:szCs w:val="32"/>
        </w:rPr>
        <w:t xml:space="preserve">will </w:t>
      </w:r>
      <w:r>
        <w:rPr>
          <w:rFonts w:cs="Calibri"/>
          <w:sz w:val="32"/>
          <w:szCs w:val="32"/>
        </w:rPr>
        <w:t>close at 4pm on 22 December and open again on 27 December; there will also be a 4pm close on 29 December. Saturday clinics will still go ahead on 23 and 30 December</w:t>
      </w:r>
      <w:r w:rsidR="00136005">
        <w:rPr>
          <w:rFonts w:cs="Calibri"/>
          <w:sz w:val="32"/>
          <w:szCs w:val="32"/>
        </w:rPr>
        <w:t>,</w:t>
      </w:r>
      <w:r>
        <w:rPr>
          <w:rFonts w:cs="Calibri"/>
          <w:sz w:val="32"/>
          <w:szCs w:val="32"/>
        </w:rPr>
        <w:t xml:space="preserve"> though. </w:t>
      </w:r>
    </w:p>
    <w:p w14:paraId="5CC7994C" w14:textId="77777777" w:rsidR="0065343C" w:rsidRPr="00D42D82" w:rsidRDefault="00DE4529" w:rsidP="00DE4529">
      <w:pPr>
        <w:pStyle w:val="ListParagraph"/>
        <w:numPr>
          <w:ilvl w:val="0"/>
          <w:numId w:val="1"/>
        </w:numPr>
        <w:rPr>
          <w:rFonts w:cs="Calibri"/>
          <w:b/>
          <w:bCs/>
          <w:sz w:val="32"/>
          <w:szCs w:val="32"/>
          <w:u w:val="single"/>
        </w:rPr>
      </w:pPr>
      <w:r w:rsidRPr="00D42D82">
        <w:rPr>
          <w:rFonts w:cs="Calibri"/>
          <w:b/>
          <w:bCs/>
          <w:sz w:val="32"/>
          <w:szCs w:val="32"/>
          <w:u w:val="single"/>
        </w:rPr>
        <w:t>Ordering Repeat Prescriptions online</w:t>
      </w:r>
      <w:r w:rsidR="0050538C">
        <w:rPr>
          <w:rFonts w:cs="Calibri"/>
          <w:b/>
          <w:bCs/>
          <w:sz w:val="32"/>
          <w:szCs w:val="32"/>
          <w:u w:val="single"/>
        </w:rPr>
        <w:t xml:space="preserve"> training</w:t>
      </w:r>
    </w:p>
    <w:p w14:paraId="1E5CDEE8" w14:textId="77777777" w:rsidR="00AC3732" w:rsidRDefault="00E02C99" w:rsidP="00C90F5A">
      <w:pPr>
        <w:rPr>
          <w:rFonts w:cs="Calibri"/>
          <w:sz w:val="32"/>
          <w:szCs w:val="32"/>
        </w:rPr>
      </w:pPr>
      <w:r>
        <w:rPr>
          <w:rFonts w:cs="Calibri"/>
          <w:sz w:val="32"/>
          <w:szCs w:val="32"/>
        </w:rPr>
        <w:t>Now that LK and LR have received training on how to educate patients on how to order prescriptions on-line, this is planned to be rolled out in the New Year.</w:t>
      </w:r>
    </w:p>
    <w:p w14:paraId="03A5185B" w14:textId="097FD48C" w:rsidR="00E02C99" w:rsidRDefault="00E02C99" w:rsidP="00C90F5A">
      <w:pPr>
        <w:rPr>
          <w:rFonts w:cs="Calibri"/>
          <w:sz w:val="32"/>
          <w:szCs w:val="32"/>
        </w:rPr>
      </w:pPr>
      <w:r>
        <w:rPr>
          <w:rFonts w:cs="Calibri"/>
          <w:sz w:val="32"/>
          <w:szCs w:val="32"/>
        </w:rPr>
        <w:t>The use of a QR Code with a link to how to order prescriptions online was discussed again; it was agreed that this should be advertised close to the box where patients drop off their prescriptions – DP/BP to investigate.</w:t>
      </w:r>
    </w:p>
    <w:p w14:paraId="4F4D88AE" w14:textId="77777777" w:rsidR="00790206" w:rsidRPr="00D42D82" w:rsidRDefault="1DF225B1" w:rsidP="00AC3732">
      <w:pPr>
        <w:pStyle w:val="ListParagraph"/>
        <w:numPr>
          <w:ilvl w:val="0"/>
          <w:numId w:val="1"/>
        </w:numPr>
        <w:rPr>
          <w:rFonts w:cs="Calibri"/>
          <w:b/>
          <w:bCs/>
          <w:sz w:val="32"/>
          <w:szCs w:val="32"/>
          <w:u w:val="single"/>
        </w:rPr>
      </w:pPr>
      <w:r w:rsidRPr="1DF225B1">
        <w:rPr>
          <w:rFonts w:cs="Calibri"/>
          <w:b/>
          <w:bCs/>
          <w:sz w:val="32"/>
          <w:szCs w:val="32"/>
          <w:u w:val="single"/>
        </w:rPr>
        <w:t>Signposting Patients at Open Morning Surgery</w:t>
      </w:r>
    </w:p>
    <w:p w14:paraId="6FF51A13" w14:textId="77777777" w:rsidR="00291329" w:rsidRPr="00D42D82" w:rsidRDefault="1DF225B1" w:rsidP="00C90F5A">
      <w:pPr>
        <w:rPr>
          <w:rFonts w:cs="Calibri"/>
          <w:sz w:val="32"/>
          <w:szCs w:val="32"/>
        </w:rPr>
      </w:pPr>
      <w:r w:rsidRPr="1DF225B1">
        <w:rPr>
          <w:rFonts w:cs="Calibri"/>
          <w:sz w:val="32"/>
          <w:szCs w:val="32"/>
        </w:rPr>
        <w:t xml:space="preserve">DP told the PPG that any patient who telephones at 8.00am for an appointment must be navigated somewhere to get help. One Monday morning the surgery received 900 such phone calls. </w:t>
      </w:r>
    </w:p>
    <w:p w14:paraId="0AE83E2F" w14:textId="475CCADB" w:rsidR="00367D42" w:rsidRPr="00136005" w:rsidRDefault="1DF225B1" w:rsidP="00136005">
      <w:pPr>
        <w:rPr>
          <w:rFonts w:cs="Calibri"/>
          <w:b/>
          <w:bCs/>
          <w:u w:val="single"/>
        </w:rPr>
      </w:pPr>
      <w:r w:rsidRPr="00136005">
        <w:rPr>
          <w:rFonts w:cs="Calibri"/>
          <w:sz w:val="32"/>
          <w:szCs w:val="32"/>
        </w:rPr>
        <w:t xml:space="preserve">A text message was sent out to patients explaining why the receptionist asks about the nature of the call </w:t>
      </w:r>
      <w:r w:rsidR="00136005">
        <w:rPr>
          <w:rFonts w:cs="Calibri"/>
          <w:sz w:val="32"/>
          <w:szCs w:val="32"/>
        </w:rPr>
        <w:t>(to</w:t>
      </w:r>
      <w:r w:rsidRPr="00136005">
        <w:rPr>
          <w:rFonts w:cs="Calibri"/>
          <w:sz w:val="32"/>
          <w:szCs w:val="32"/>
        </w:rPr>
        <w:t xml:space="preserve"> signpost the patient to the most appropriate care</w:t>
      </w:r>
      <w:r w:rsidR="00136005">
        <w:rPr>
          <w:rFonts w:cs="Calibri"/>
          <w:sz w:val="32"/>
          <w:szCs w:val="32"/>
        </w:rPr>
        <w:t>)</w:t>
      </w:r>
      <w:r w:rsidRPr="00136005">
        <w:rPr>
          <w:rFonts w:cs="Calibri"/>
          <w:sz w:val="32"/>
          <w:szCs w:val="32"/>
        </w:rPr>
        <w:t>. The PPG was told that there was a slight impact since the text message went out but there was still room for improvement</w:t>
      </w:r>
      <w:r w:rsidR="00136005">
        <w:rPr>
          <w:rFonts w:cs="Calibri"/>
          <w:sz w:val="32"/>
          <w:szCs w:val="32"/>
        </w:rPr>
        <w:t>,</w:t>
      </w:r>
      <w:r w:rsidRPr="00136005">
        <w:rPr>
          <w:rFonts w:cs="Calibri"/>
          <w:sz w:val="32"/>
          <w:szCs w:val="32"/>
        </w:rPr>
        <w:t xml:space="preserve"> particularly with</w:t>
      </w:r>
      <w:r w:rsidR="00136005">
        <w:rPr>
          <w:rFonts w:cs="Calibri"/>
          <w:sz w:val="32"/>
          <w:szCs w:val="32"/>
        </w:rPr>
        <w:t>in</w:t>
      </w:r>
      <w:r w:rsidRPr="00136005">
        <w:rPr>
          <w:rFonts w:cs="Calibri"/>
          <w:sz w:val="32"/>
          <w:szCs w:val="32"/>
        </w:rPr>
        <w:t xml:space="preserve"> the </w:t>
      </w:r>
      <w:r w:rsidR="00136005">
        <w:rPr>
          <w:rFonts w:cs="Calibri"/>
          <w:sz w:val="32"/>
          <w:szCs w:val="32"/>
        </w:rPr>
        <w:t>pensioner population</w:t>
      </w:r>
      <w:r w:rsidRPr="00136005">
        <w:rPr>
          <w:rFonts w:cs="Calibri"/>
          <w:sz w:val="32"/>
          <w:szCs w:val="32"/>
        </w:rPr>
        <w:t xml:space="preserve"> who still insist on seeing a GP for ailments that could be dealt with by seeing an advanced nurse practitioner or pharmacist</w:t>
      </w:r>
      <w:r w:rsidR="00136005">
        <w:rPr>
          <w:rFonts w:cs="Calibri"/>
          <w:sz w:val="32"/>
          <w:szCs w:val="32"/>
        </w:rPr>
        <w:t>,</w:t>
      </w:r>
      <w:r w:rsidRPr="00136005">
        <w:rPr>
          <w:rFonts w:cs="Calibri"/>
          <w:sz w:val="32"/>
          <w:szCs w:val="32"/>
        </w:rPr>
        <w:t xml:space="preserve"> for example. </w:t>
      </w:r>
    </w:p>
    <w:p w14:paraId="7086464D" w14:textId="21EFAAE9" w:rsidR="00367D42" w:rsidRPr="00D42D82" w:rsidRDefault="1DF225B1" w:rsidP="1DF225B1">
      <w:pPr>
        <w:pStyle w:val="ListParagraph"/>
        <w:numPr>
          <w:ilvl w:val="0"/>
          <w:numId w:val="1"/>
        </w:numPr>
        <w:rPr>
          <w:rFonts w:cs="Calibri"/>
          <w:b/>
          <w:bCs/>
          <w:u w:val="single"/>
        </w:rPr>
      </w:pPr>
      <w:r w:rsidRPr="1DF225B1">
        <w:rPr>
          <w:rFonts w:cs="Calibri"/>
          <w:sz w:val="32"/>
          <w:szCs w:val="32"/>
        </w:rPr>
        <w:lastRenderedPageBreak/>
        <w:t xml:space="preserve"> </w:t>
      </w:r>
      <w:r w:rsidRPr="1DF225B1">
        <w:rPr>
          <w:rFonts w:cs="Calibri"/>
          <w:b/>
          <w:bCs/>
          <w:sz w:val="32"/>
          <w:szCs w:val="32"/>
          <w:u w:val="single"/>
        </w:rPr>
        <w:t>AOB</w:t>
      </w:r>
    </w:p>
    <w:p w14:paraId="6625A0D7" w14:textId="5FD029F8" w:rsidR="1DF225B1" w:rsidRPr="00136005" w:rsidRDefault="1DF225B1" w:rsidP="1DF225B1">
      <w:pPr>
        <w:rPr>
          <w:rFonts w:cs="Calibri"/>
          <w:sz w:val="32"/>
          <w:szCs w:val="32"/>
        </w:rPr>
      </w:pPr>
      <w:r w:rsidRPr="00136005">
        <w:rPr>
          <w:rFonts w:cs="Calibri"/>
          <w:sz w:val="32"/>
          <w:szCs w:val="32"/>
        </w:rPr>
        <w:t>DP stated that an in</w:t>
      </w:r>
      <w:r w:rsidR="00136005">
        <w:rPr>
          <w:rFonts w:cs="Calibri"/>
          <w:sz w:val="32"/>
          <w:szCs w:val="32"/>
        </w:rPr>
        <w:t>-</w:t>
      </w:r>
      <w:r w:rsidRPr="00136005">
        <w:rPr>
          <w:rFonts w:cs="Calibri"/>
          <w:sz w:val="32"/>
          <w:szCs w:val="32"/>
        </w:rPr>
        <w:t>house patient survey is required. It was suggested that this could be carried out via Survey Monkey</w:t>
      </w:r>
      <w:r w:rsidR="00136005">
        <w:rPr>
          <w:rFonts w:cs="Calibri"/>
          <w:sz w:val="32"/>
          <w:szCs w:val="32"/>
        </w:rPr>
        <w:t>.</w:t>
      </w:r>
    </w:p>
    <w:p w14:paraId="1BF731D8" w14:textId="77777777" w:rsidR="00F61ABE" w:rsidRPr="00D42D82" w:rsidRDefault="1DF225B1" w:rsidP="00C90F5A">
      <w:pPr>
        <w:pStyle w:val="ListParagraph"/>
        <w:numPr>
          <w:ilvl w:val="0"/>
          <w:numId w:val="1"/>
        </w:numPr>
        <w:rPr>
          <w:rFonts w:cs="Calibri"/>
          <w:b/>
          <w:bCs/>
          <w:sz w:val="32"/>
          <w:szCs w:val="32"/>
          <w:u w:val="single"/>
        </w:rPr>
      </w:pPr>
      <w:r w:rsidRPr="1DF225B1">
        <w:rPr>
          <w:rFonts w:cs="Calibri"/>
          <w:b/>
          <w:bCs/>
          <w:sz w:val="32"/>
          <w:szCs w:val="32"/>
          <w:u w:val="single"/>
        </w:rPr>
        <w:t xml:space="preserve">Date of next meeting </w:t>
      </w:r>
    </w:p>
    <w:p w14:paraId="1A16DFD5" w14:textId="4FE7093A" w:rsidR="00FE5216" w:rsidRPr="002C60AA" w:rsidRDefault="00C90F5A" w:rsidP="00090831">
      <w:r w:rsidRPr="00D42D82">
        <w:rPr>
          <w:rFonts w:cs="Calibri"/>
          <w:sz w:val="32"/>
          <w:szCs w:val="32"/>
        </w:rPr>
        <w:t>The date of the next meeting was agreed as</w:t>
      </w:r>
      <w:r w:rsidR="00136005">
        <w:rPr>
          <w:rFonts w:cs="Calibri"/>
          <w:sz w:val="32"/>
          <w:szCs w:val="32"/>
        </w:rPr>
        <w:t>:</w:t>
      </w:r>
      <w:r w:rsidRPr="00D42D82">
        <w:rPr>
          <w:rFonts w:cs="Calibri"/>
          <w:sz w:val="32"/>
          <w:szCs w:val="32"/>
        </w:rPr>
        <w:t xml:space="preserve"> 6.00pm on T</w:t>
      </w:r>
      <w:r w:rsidR="00E02C99">
        <w:rPr>
          <w:rFonts w:cs="Calibri"/>
          <w:sz w:val="32"/>
          <w:szCs w:val="32"/>
        </w:rPr>
        <w:t>ues</w:t>
      </w:r>
      <w:r w:rsidRPr="00D42D82">
        <w:rPr>
          <w:rFonts w:cs="Calibri"/>
          <w:sz w:val="32"/>
          <w:szCs w:val="32"/>
        </w:rPr>
        <w:t xml:space="preserve">day, </w:t>
      </w:r>
      <w:r w:rsidR="00E02C99">
        <w:rPr>
          <w:rFonts w:cs="Calibri"/>
          <w:sz w:val="32"/>
          <w:szCs w:val="32"/>
        </w:rPr>
        <w:t>19</w:t>
      </w:r>
      <w:r w:rsidRPr="00D42D82">
        <w:rPr>
          <w:rFonts w:cs="Calibri"/>
          <w:sz w:val="32"/>
          <w:szCs w:val="32"/>
        </w:rPr>
        <w:t xml:space="preserve"> </w:t>
      </w:r>
      <w:r w:rsidR="00E02C99">
        <w:rPr>
          <w:rFonts w:cs="Calibri"/>
          <w:sz w:val="32"/>
          <w:szCs w:val="32"/>
        </w:rPr>
        <w:t>March</w:t>
      </w:r>
      <w:r w:rsidRPr="00D42D82">
        <w:rPr>
          <w:rFonts w:cs="Calibri"/>
          <w:sz w:val="32"/>
          <w:szCs w:val="32"/>
        </w:rPr>
        <w:t xml:space="preserve"> at WCS offices.</w:t>
      </w:r>
      <w:r w:rsidR="00FE5216">
        <w:t xml:space="preserve">  </w:t>
      </w:r>
    </w:p>
    <w:p w14:paraId="0A6959E7" w14:textId="77777777" w:rsidR="0059660C" w:rsidRPr="0059660C" w:rsidRDefault="0059660C">
      <w:pPr>
        <w:rPr>
          <w:rFonts w:ascii="Comic Sans MS" w:hAnsi="Comic Sans MS"/>
          <w:sz w:val="32"/>
          <w:szCs w:val="32"/>
        </w:rPr>
      </w:pPr>
      <w:r>
        <w:rPr>
          <w:rFonts w:ascii="Comic Sans MS" w:hAnsi="Comic Sans MS"/>
          <w:sz w:val="32"/>
          <w:szCs w:val="32"/>
        </w:rPr>
        <w:t xml:space="preserve"> </w:t>
      </w:r>
    </w:p>
    <w:sectPr w:rsidR="0059660C" w:rsidRPr="00596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1173"/>
    <w:multiLevelType w:val="hybridMultilevel"/>
    <w:tmpl w:val="642EC2DE"/>
    <w:lvl w:ilvl="0" w:tplc="30FCAEA0">
      <w:start w:val="1"/>
      <w:numFmt w:val="decimal"/>
      <w:lvlText w:val="%1."/>
      <w:lvlJc w:val="left"/>
      <w:pPr>
        <w:ind w:left="36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44501A"/>
    <w:multiLevelType w:val="multilevel"/>
    <w:tmpl w:val="2F64622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4985346">
    <w:abstractNumId w:val="0"/>
  </w:num>
  <w:num w:numId="2" w16cid:durableId="166562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0C"/>
    <w:rsid w:val="00023E5C"/>
    <w:rsid w:val="00033392"/>
    <w:rsid w:val="00045E7C"/>
    <w:rsid w:val="00065976"/>
    <w:rsid w:val="00090831"/>
    <w:rsid w:val="00095D55"/>
    <w:rsid w:val="000C621A"/>
    <w:rsid w:val="00136005"/>
    <w:rsid w:val="00234BA3"/>
    <w:rsid w:val="002805BE"/>
    <w:rsid w:val="00291329"/>
    <w:rsid w:val="00295A3E"/>
    <w:rsid w:val="002C60AA"/>
    <w:rsid w:val="002C669D"/>
    <w:rsid w:val="00367D42"/>
    <w:rsid w:val="00394A42"/>
    <w:rsid w:val="003B3EB6"/>
    <w:rsid w:val="003C40E1"/>
    <w:rsid w:val="003E00A9"/>
    <w:rsid w:val="003E7043"/>
    <w:rsid w:val="004917BE"/>
    <w:rsid w:val="0050538C"/>
    <w:rsid w:val="0054328B"/>
    <w:rsid w:val="0059660C"/>
    <w:rsid w:val="005B2C26"/>
    <w:rsid w:val="0061135D"/>
    <w:rsid w:val="0065343C"/>
    <w:rsid w:val="00683B0F"/>
    <w:rsid w:val="00736734"/>
    <w:rsid w:val="00790206"/>
    <w:rsid w:val="0080540A"/>
    <w:rsid w:val="0086019B"/>
    <w:rsid w:val="00862AD8"/>
    <w:rsid w:val="008A4EDB"/>
    <w:rsid w:val="008B4C38"/>
    <w:rsid w:val="00927F42"/>
    <w:rsid w:val="0094180F"/>
    <w:rsid w:val="009779AA"/>
    <w:rsid w:val="00981DBF"/>
    <w:rsid w:val="009B2065"/>
    <w:rsid w:val="00A36123"/>
    <w:rsid w:val="00A5351D"/>
    <w:rsid w:val="00AC3732"/>
    <w:rsid w:val="00AD116C"/>
    <w:rsid w:val="00B056EE"/>
    <w:rsid w:val="00BD61F8"/>
    <w:rsid w:val="00C36CF2"/>
    <w:rsid w:val="00C90F5A"/>
    <w:rsid w:val="00C9698B"/>
    <w:rsid w:val="00CA6DDF"/>
    <w:rsid w:val="00D42D82"/>
    <w:rsid w:val="00D51934"/>
    <w:rsid w:val="00D673E4"/>
    <w:rsid w:val="00D8558B"/>
    <w:rsid w:val="00DC6C60"/>
    <w:rsid w:val="00DE4529"/>
    <w:rsid w:val="00E02C99"/>
    <w:rsid w:val="00F2038B"/>
    <w:rsid w:val="00F61ABE"/>
    <w:rsid w:val="00FC2668"/>
    <w:rsid w:val="00FE5216"/>
    <w:rsid w:val="1DF22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8AE5"/>
  <w15:chartTrackingRefBased/>
  <w15:docId w15:val="{EBED8788-8D5D-40B2-9D32-2D6AAB97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668"/>
    <w:pPr>
      <w:ind w:left="720"/>
      <w:contextualSpacing/>
    </w:pPr>
  </w:style>
  <w:style w:type="numbering" w:customStyle="1" w:styleId="CurrentList1">
    <w:name w:val="Current List1"/>
    <w:uiPriority w:val="99"/>
    <w:rsid w:val="003E704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Stevenson</dc:creator>
  <cp:keywords/>
  <dc:description/>
  <cp:lastModifiedBy>TOWERS, Laura (WIGSTON CENTRAL SURGERY)</cp:lastModifiedBy>
  <cp:revision>2</cp:revision>
  <dcterms:created xsi:type="dcterms:W3CDTF">2024-01-19T11:38:00Z</dcterms:created>
  <dcterms:modified xsi:type="dcterms:W3CDTF">2024-01-19T11:38:00Z</dcterms:modified>
</cp:coreProperties>
</file>