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32A0F" w14:textId="77777777" w:rsidR="00D9141F" w:rsidRDefault="00D9141F">
      <w:pPr>
        <w:rPr>
          <w:lang w:val="en-US"/>
        </w:rPr>
      </w:pPr>
    </w:p>
    <w:p w14:paraId="13EBA9A9" w14:textId="4815EDEB" w:rsidR="00D9141F" w:rsidRDefault="00D9141F" w:rsidP="00D9141F">
      <w:pPr>
        <w:jc w:val="center"/>
        <w:rPr>
          <w:lang w:val="en-US"/>
        </w:rPr>
      </w:pPr>
      <w:r w:rsidRPr="00743730">
        <w:rPr>
          <w:noProof/>
          <w:color w:val="FF0000"/>
          <w:lang w:eastAsia="en-GB"/>
        </w:rPr>
        <w:drawing>
          <wp:inline distT="0" distB="0" distL="0" distR="0" wp14:anchorId="0C552B7D" wp14:editId="33B8ADA9">
            <wp:extent cx="3264666" cy="1000125"/>
            <wp:effectExtent l="0" t="0" r="0" b="0"/>
            <wp:docPr id="88183313" name="Picture 1" descr="C:\Users\siddonc\AppData\Local\Microsoft\Windows\Temporary Internet Files\Content.IE5\BJD32SN6\Wigston%20surgery%20colour-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donc\AppData\Local\Microsoft\Windows\Temporary Internet Files\Content.IE5\BJD32SN6\Wigston%20surgery%20colour-0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57" cy="101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EB535" w14:textId="77777777" w:rsidR="00D9141F" w:rsidRDefault="00D9141F">
      <w:pPr>
        <w:rPr>
          <w:lang w:val="en-US"/>
        </w:rPr>
      </w:pPr>
    </w:p>
    <w:p w14:paraId="7959A674" w14:textId="77777777" w:rsidR="00D9141F" w:rsidRPr="00D9141F" w:rsidRDefault="00D9141F" w:rsidP="00D914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E581757" w14:textId="473AB675" w:rsidR="00D9141F" w:rsidRPr="00D9141F" w:rsidRDefault="00D9141F" w:rsidP="00D9141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22152C" w14:textId="20195D26" w:rsidR="00D9141F" w:rsidRPr="00D9141F" w:rsidRDefault="00DD7E65" w:rsidP="00DD7E65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81748E2" wp14:editId="19593248">
            <wp:extent cx="9058275" cy="4457700"/>
            <wp:effectExtent l="0" t="0" r="9525" b="0"/>
            <wp:docPr id="9929525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AA3AD53-F694-8DE0-9704-16F384CAE2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D9141F" w:rsidRPr="00D9141F" w:rsidSect="00D914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1F"/>
    <w:rsid w:val="0074126A"/>
    <w:rsid w:val="00D9141F"/>
    <w:rsid w:val="00DD7E65"/>
    <w:rsid w:val="00E4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242F"/>
  <w15:chartTrackingRefBased/>
  <w15:docId w15:val="{0C816FD4-D821-44C0-B427-775DD84E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Thinking</a:t>
            </a:r>
            <a:r>
              <a:rPr lang="en-GB" baseline="0"/>
              <a:t> about your recent visit, overall how was your experience of our services?</a:t>
            </a:r>
          </a:p>
          <a:p>
            <a:pPr algn="ctr">
              <a:defRPr/>
            </a:pPr>
            <a:r>
              <a:rPr lang="en-GB" b="1" baseline="0"/>
              <a:t>April 2026</a:t>
            </a:r>
            <a:endParaRPr lang="en-GB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Sheet1!$B$4:$G$4</c:f>
              <c:strCache>
                <c:ptCount val="6"/>
                <c:pt idx="0">
                  <c:v>Very Good</c:v>
                </c:pt>
                <c:pt idx="1">
                  <c:v>Good </c:v>
                </c:pt>
                <c:pt idx="2">
                  <c:v>Neither good nor poor </c:v>
                </c:pt>
                <c:pt idx="3">
                  <c:v> Poor</c:v>
                </c:pt>
                <c:pt idx="4">
                  <c:v>Very Poor</c:v>
                </c:pt>
                <c:pt idx="5">
                  <c:v>Don't Know</c:v>
                </c:pt>
              </c:strCache>
            </c:strRef>
          </c:cat>
          <c:val>
            <c:numRef>
              <c:f>Sheet1!$B$5:$G$5</c:f>
              <c:numCache>
                <c:formatCode>General</c:formatCode>
                <c:ptCount val="6"/>
                <c:pt idx="0">
                  <c:v>58</c:v>
                </c:pt>
                <c:pt idx="1">
                  <c:v>11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7D-4116-AC34-FCFEEA94D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6668351"/>
        <c:axId val="646672191"/>
      </c:barChart>
      <c:catAx>
        <c:axId val="646668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672191"/>
        <c:crosses val="autoZero"/>
        <c:auto val="1"/>
        <c:lblAlgn val="ctr"/>
        <c:lblOffset val="100"/>
        <c:noMultiLvlLbl val="0"/>
      </c:catAx>
      <c:valAx>
        <c:axId val="646672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66683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TOWERS, Laura (WIGSTON CENTRAL SURGERY)</dc:creator>
  <cp:keywords/>
  <dc:description/>
  <cp:lastModifiedBy>TOWERS, Laura (WIGSTON CENTRAL SURGERY)</cp:lastModifiedBy>
  <cp:revision>2</cp:revision>
  <dcterms:created xsi:type="dcterms:W3CDTF">2026-05-01T10:54:00Z</dcterms:created>
  <dcterms:modified xsi:type="dcterms:W3CDTF">2026-05-01T10:54:00Z</dcterms:modified>
</cp:coreProperties>
</file>